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1D5" w:rsidRPr="00090D25" w:rsidRDefault="00D13E41" w:rsidP="004361D5">
      <w:pPr>
        <w:jc w:val="center"/>
        <w:rPr>
          <w:rFonts w:ascii="Verdana" w:hAnsi="Verdana"/>
          <w:b/>
        </w:rPr>
      </w:pPr>
      <w:r w:rsidRPr="00090D25">
        <w:rPr>
          <w:rFonts w:ascii="Verdana" w:hAnsi="Verdana"/>
          <w:b/>
        </w:rPr>
        <w:t>Therapeutic</w:t>
      </w:r>
      <w:r w:rsidR="00090D25" w:rsidRPr="00090D25">
        <w:rPr>
          <w:rFonts w:ascii="Verdana" w:hAnsi="Verdana"/>
          <w:b/>
        </w:rPr>
        <w:t xml:space="preserve"> Recreation</w:t>
      </w:r>
      <w:r w:rsidR="004361D5" w:rsidRPr="00090D25">
        <w:rPr>
          <w:rFonts w:ascii="Verdana" w:hAnsi="Verdana"/>
          <w:b/>
        </w:rPr>
        <w:t xml:space="preserve"> Department</w:t>
      </w:r>
    </w:p>
    <w:p w:rsidR="004361D5" w:rsidRPr="00090D25" w:rsidRDefault="004361D5" w:rsidP="004361D5">
      <w:pPr>
        <w:rPr>
          <w:rFonts w:ascii="Verdana" w:hAnsi="Verdana"/>
          <w:sz w:val="18"/>
        </w:rPr>
      </w:pPr>
    </w:p>
    <w:p w:rsidR="00B15A80" w:rsidRPr="005D1069" w:rsidRDefault="00B15A80" w:rsidP="00B15A80">
      <w:pPr>
        <w:ind w:left="-567"/>
        <w:rPr>
          <w:rFonts w:ascii="Verdana" w:hAnsi="Verdana"/>
          <w:sz w:val="18"/>
        </w:rPr>
      </w:pPr>
      <w:r w:rsidRPr="005D1069">
        <w:rPr>
          <w:rFonts w:ascii="Verdana" w:hAnsi="Verdana"/>
          <w:sz w:val="18"/>
        </w:rPr>
        <w:t>The purpose of Therapeutic Recreation is to enhance the functioning, health status and quality of life of patients who have a wide variety of diagnoses and potentially limiting conditions. The main goals of Therapeutic Recreation are to provide patients with opportunities for cognitive stimulation, sensory stimulation and social participation; improve physical ability and strengthen interpersonal skills; provide emotional support; build confidence and self-esteem and manage stress/fear/anxiety; and work towards community reintegration.</w:t>
      </w:r>
    </w:p>
    <w:p w:rsidR="00053CF9" w:rsidRDefault="00053CF9" w:rsidP="00FD0C29">
      <w:pPr>
        <w:widowControl w:val="0"/>
        <w:ind w:left="-567"/>
        <w:rPr>
          <w:rFonts w:ascii="Verdana" w:hAnsi="Verdana"/>
          <w:sz w:val="18"/>
          <w:szCs w:val="18"/>
          <w:lang w:val="en"/>
        </w:rPr>
      </w:pPr>
    </w:p>
    <w:p w:rsidR="00FD0C29" w:rsidRPr="005D1069" w:rsidRDefault="00B15A80" w:rsidP="00FD0C29">
      <w:pPr>
        <w:widowControl w:val="0"/>
        <w:ind w:left="-567"/>
        <w:rPr>
          <w:rFonts w:ascii="Verdana" w:hAnsi="Verdana"/>
          <w:sz w:val="18"/>
          <w:szCs w:val="18"/>
          <w:lang w:val="en"/>
        </w:rPr>
      </w:pPr>
      <w:r w:rsidRPr="005D1069">
        <w:rPr>
          <w:rFonts w:ascii="Verdana" w:hAnsi="Verdana"/>
          <w:sz w:val="18"/>
          <w:szCs w:val="18"/>
        </w:rPr>
        <w:t>The Therapeutic Recreation department offers a variety of programs and services to achieve the intended outcomes as outlined in patient’s individualized treatment plans. Therapeutic Recreation programs are offered on most units in addition to hospital wide programs which take place during the afternoons, evenings and weekends</w:t>
      </w:r>
      <w:r w:rsidR="005D1069">
        <w:rPr>
          <w:rFonts w:ascii="Verdana" w:hAnsi="Verdana"/>
          <w:sz w:val="18"/>
          <w:szCs w:val="18"/>
          <w:lang w:val="en"/>
        </w:rPr>
        <w:t xml:space="preserve">.  </w:t>
      </w:r>
      <w:r w:rsidR="00D13E41" w:rsidRPr="005D1069">
        <w:rPr>
          <w:rFonts w:ascii="Verdana" w:hAnsi="Verdana"/>
          <w:sz w:val="18"/>
          <w:szCs w:val="18"/>
          <w:lang w:val="en"/>
        </w:rPr>
        <w:t>Programs offered include</w:t>
      </w:r>
      <w:r w:rsidR="002D4FC2" w:rsidRPr="005D1069">
        <w:rPr>
          <w:rFonts w:ascii="Verdana" w:hAnsi="Verdana"/>
          <w:sz w:val="18"/>
          <w:szCs w:val="18"/>
          <w:lang w:val="en"/>
        </w:rPr>
        <w:t>:</w:t>
      </w:r>
    </w:p>
    <w:p w:rsidR="002D4FC2" w:rsidRDefault="002D4FC2" w:rsidP="00FD0C29">
      <w:pPr>
        <w:widowControl w:val="0"/>
        <w:ind w:left="-567"/>
        <w:rPr>
          <w:rFonts w:ascii="Verdana" w:hAnsi="Verdana"/>
          <w:sz w:val="18"/>
          <w:szCs w:val="18"/>
          <w:lang w:val="en"/>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977"/>
        <w:gridCol w:w="2952"/>
      </w:tblGrid>
      <w:tr w:rsidR="002D4FC2" w:rsidTr="00E31CAC">
        <w:trPr>
          <w:trHeight w:val="20"/>
        </w:trPr>
        <w:tc>
          <w:tcPr>
            <w:tcW w:w="2977" w:type="dxa"/>
          </w:tcPr>
          <w:p w:rsidR="002D4FC2" w:rsidRPr="000154CF" w:rsidRDefault="002D4FC2" w:rsidP="000154CF">
            <w:pPr>
              <w:pStyle w:val="ListParagraph"/>
              <w:widowControl w:val="0"/>
              <w:numPr>
                <w:ilvl w:val="0"/>
                <w:numId w:val="14"/>
              </w:numPr>
              <w:spacing w:after="0"/>
              <w:rPr>
                <w:sz w:val="18"/>
                <w:szCs w:val="18"/>
                <w:lang w:val="en"/>
              </w:rPr>
            </w:pPr>
            <w:r w:rsidRPr="000154CF">
              <w:rPr>
                <w:sz w:val="18"/>
                <w:szCs w:val="18"/>
                <w:lang w:val="en"/>
              </w:rPr>
              <w:t>Snoezelen</w:t>
            </w:r>
            <w:r w:rsidR="0001482B" w:rsidRPr="000154CF">
              <w:rPr>
                <w:sz w:val="18"/>
                <w:szCs w:val="18"/>
                <w:lang w:val="en"/>
              </w:rPr>
              <w:t xml:space="preserve"> Therapy</w:t>
            </w:r>
          </w:p>
        </w:tc>
        <w:tc>
          <w:tcPr>
            <w:tcW w:w="2977" w:type="dxa"/>
          </w:tcPr>
          <w:p w:rsidR="002D4FC2" w:rsidRPr="000154CF" w:rsidRDefault="00862127" w:rsidP="000154CF">
            <w:pPr>
              <w:pStyle w:val="ListParagraph"/>
              <w:widowControl w:val="0"/>
              <w:numPr>
                <w:ilvl w:val="0"/>
                <w:numId w:val="15"/>
              </w:numPr>
              <w:spacing w:after="0"/>
              <w:ind w:right="-416"/>
              <w:rPr>
                <w:sz w:val="18"/>
                <w:szCs w:val="18"/>
                <w:lang w:val="en"/>
              </w:rPr>
            </w:pPr>
            <w:r w:rsidRPr="000154CF">
              <w:rPr>
                <w:sz w:val="18"/>
                <w:szCs w:val="18"/>
                <w:lang w:val="en"/>
              </w:rPr>
              <w:t>Gardening</w:t>
            </w:r>
          </w:p>
        </w:tc>
        <w:tc>
          <w:tcPr>
            <w:tcW w:w="2952" w:type="dxa"/>
          </w:tcPr>
          <w:p w:rsidR="002D4FC2" w:rsidRPr="000154CF" w:rsidRDefault="00862127" w:rsidP="000154CF">
            <w:pPr>
              <w:pStyle w:val="ListParagraph"/>
              <w:widowControl w:val="0"/>
              <w:numPr>
                <w:ilvl w:val="0"/>
                <w:numId w:val="16"/>
              </w:numPr>
              <w:spacing w:after="0"/>
              <w:rPr>
                <w:sz w:val="18"/>
                <w:szCs w:val="18"/>
                <w:lang w:val="en"/>
              </w:rPr>
            </w:pPr>
            <w:r w:rsidRPr="000154CF">
              <w:rPr>
                <w:sz w:val="18"/>
                <w:szCs w:val="18"/>
                <w:lang w:val="en"/>
              </w:rPr>
              <w:t>Cooking Group</w:t>
            </w:r>
          </w:p>
        </w:tc>
      </w:tr>
      <w:tr w:rsidR="00AE48F4" w:rsidTr="00E31CAC">
        <w:trPr>
          <w:trHeight w:val="20"/>
        </w:trPr>
        <w:tc>
          <w:tcPr>
            <w:tcW w:w="2977" w:type="dxa"/>
          </w:tcPr>
          <w:p w:rsidR="00AE48F4" w:rsidRPr="000154CF" w:rsidRDefault="00AE48F4" w:rsidP="000154CF">
            <w:pPr>
              <w:pStyle w:val="ListParagraph"/>
              <w:widowControl w:val="0"/>
              <w:numPr>
                <w:ilvl w:val="0"/>
                <w:numId w:val="14"/>
              </w:numPr>
              <w:spacing w:after="0"/>
              <w:rPr>
                <w:sz w:val="18"/>
                <w:szCs w:val="18"/>
                <w:lang w:val="en"/>
              </w:rPr>
            </w:pPr>
            <w:r w:rsidRPr="000154CF">
              <w:rPr>
                <w:sz w:val="18"/>
                <w:szCs w:val="18"/>
              </w:rPr>
              <w:t>Talk and Trivia</w:t>
            </w:r>
          </w:p>
        </w:tc>
        <w:tc>
          <w:tcPr>
            <w:tcW w:w="2977" w:type="dxa"/>
          </w:tcPr>
          <w:p w:rsidR="00AE48F4" w:rsidRPr="000154CF" w:rsidRDefault="00A56FB1" w:rsidP="000154CF">
            <w:pPr>
              <w:pStyle w:val="ListParagraph"/>
              <w:widowControl w:val="0"/>
              <w:numPr>
                <w:ilvl w:val="0"/>
                <w:numId w:val="15"/>
              </w:numPr>
              <w:spacing w:after="0"/>
              <w:rPr>
                <w:sz w:val="18"/>
                <w:szCs w:val="18"/>
                <w:lang w:val="en"/>
              </w:rPr>
            </w:pPr>
            <w:r w:rsidRPr="000154CF">
              <w:rPr>
                <w:sz w:val="18"/>
                <w:szCs w:val="18"/>
              </w:rPr>
              <w:t>Short Stories</w:t>
            </w:r>
          </w:p>
        </w:tc>
        <w:tc>
          <w:tcPr>
            <w:tcW w:w="2952" w:type="dxa"/>
          </w:tcPr>
          <w:p w:rsidR="00AE48F4" w:rsidRPr="000154CF" w:rsidRDefault="00AE48F4" w:rsidP="000154CF">
            <w:pPr>
              <w:pStyle w:val="ListParagraph"/>
              <w:numPr>
                <w:ilvl w:val="0"/>
                <w:numId w:val="16"/>
              </w:numPr>
              <w:spacing w:after="0"/>
              <w:rPr>
                <w:sz w:val="18"/>
                <w:szCs w:val="18"/>
              </w:rPr>
            </w:pPr>
            <w:r w:rsidRPr="000154CF">
              <w:rPr>
                <w:sz w:val="18"/>
                <w:szCs w:val="18"/>
              </w:rPr>
              <w:t>Jeopardy</w:t>
            </w:r>
          </w:p>
        </w:tc>
      </w:tr>
      <w:tr w:rsidR="00AE48F4" w:rsidTr="00E31CAC">
        <w:trPr>
          <w:trHeight w:val="20"/>
        </w:trPr>
        <w:tc>
          <w:tcPr>
            <w:tcW w:w="2977" w:type="dxa"/>
          </w:tcPr>
          <w:p w:rsidR="00AE48F4" w:rsidRPr="000154CF" w:rsidRDefault="00AE48F4" w:rsidP="000154CF">
            <w:pPr>
              <w:pStyle w:val="ListParagraph"/>
              <w:numPr>
                <w:ilvl w:val="0"/>
                <w:numId w:val="14"/>
              </w:numPr>
              <w:spacing w:after="0"/>
              <w:rPr>
                <w:sz w:val="18"/>
                <w:szCs w:val="18"/>
              </w:rPr>
            </w:pPr>
            <w:r w:rsidRPr="000154CF">
              <w:rPr>
                <w:sz w:val="18"/>
                <w:szCs w:val="18"/>
              </w:rPr>
              <w:t>Adapted Sports</w:t>
            </w:r>
          </w:p>
        </w:tc>
        <w:tc>
          <w:tcPr>
            <w:tcW w:w="2977" w:type="dxa"/>
          </w:tcPr>
          <w:p w:rsidR="00AE48F4" w:rsidRPr="000154CF" w:rsidRDefault="00AE48F4" w:rsidP="000154CF">
            <w:pPr>
              <w:pStyle w:val="ListParagraph"/>
              <w:numPr>
                <w:ilvl w:val="0"/>
                <w:numId w:val="15"/>
              </w:numPr>
              <w:spacing w:after="0"/>
              <w:rPr>
                <w:sz w:val="18"/>
                <w:szCs w:val="18"/>
              </w:rPr>
            </w:pPr>
            <w:r w:rsidRPr="000154CF">
              <w:rPr>
                <w:sz w:val="18"/>
                <w:szCs w:val="18"/>
              </w:rPr>
              <w:t>Brain Teasers</w:t>
            </w:r>
          </w:p>
        </w:tc>
        <w:tc>
          <w:tcPr>
            <w:tcW w:w="2952" w:type="dxa"/>
          </w:tcPr>
          <w:p w:rsidR="00AE48F4" w:rsidRPr="000154CF" w:rsidRDefault="0072335B" w:rsidP="000154CF">
            <w:pPr>
              <w:pStyle w:val="ListParagraph"/>
              <w:numPr>
                <w:ilvl w:val="0"/>
                <w:numId w:val="16"/>
              </w:numPr>
              <w:spacing w:after="0"/>
              <w:rPr>
                <w:sz w:val="18"/>
                <w:szCs w:val="18"/>
              </w:rPr>
            </w:pPr>
            <w:r w:rsidRPr="00760374">
              <w:rPr>
                <w:sz w:val="18"/>
                <w:szCs w:val="18"/>
              </w:rPr>
              <w:t>Adult Colouring</w:t>
            </w:r>
          </w:p>
        </w:tc>
      </w:tr>
      <w:tr w:rsidR="00AE48F4" w:rsidTr="00E31CAC">
        <w:trPr>
          <w:trHeight w:val="20"/>
        </w:trPr>
        <w:tc>
          <w:tcPr>
            <w:tcW w:w="2977" w:type="dxa"/>
          </w:tcPr>
          <w:p w:rsidR="00AE48F4" w:rsidRPr="000154CF" w:rsidRDefault="00AE48F4" w:rsidP="000154CF">
            <w:pPr>
              <w:pStyle w:val="ListParagraph"/>
              <w:widowControl w:val="0"/>
              <w:numPr>
                <w:ilvl w:val="0"/>
                <w:numId w:val="14"/>
              </w:numPr>
              <w:spacing w:after="0"/>
              <w:rPr>
                <w:sz w:val="18"/>
                <w:szCs w:val="18"/>
                <w:lang w:val="en"/>
              </w:rPr>
            </w:pPr>
            <w:r w:rsidRPr="000154CF">
              <w:rPr>
                <w:sz w:val="18"/>
                <w:szCs w:val="18"/>
                <w:lang w:val="en"/>
              </w:rPr>
              <w:t>Gentle Exercise</w:t>
            </w:r>
          </w:p>
        </w:tc>
        <w:tc>
          <w:tcPr>
            <w:tcW w:w="2977" w:type="dxa"/>
          </w:tcPr>
          <w:p w:rsidR="00AE48F4" w:rsidRPr="000154CF" w:rsidRDefault="00AE48F4" w:rsidP="000154CF">
            <w:pPr>
              <w:pStyle w:val="ListParagraph"/>
              <w:widowControl w:val="0"/>
              <w:numPr>
                <w:ilvl w:val="0"/>
                <w:numId w:val="15"/>
              </w:numPr>
              <w:spacing w:after="0"/>
              <w:rPr>
                <w:sz w:val="18"/>
                <w:szCs w:val="18"/>
                <w:lang w:val="en"/>
              </w:rPr>
            </w:pPr>
            <w:r w:rsidRPr="000154CF">
              <w:rPr>
                <w:sz w:val="18"/>
                <w:szCs w:val="18"/>
                <w:lang w:val="en"/>
              </w:rPr>
              <w:t>Coffee Social</w:t>
            </w:r>
          </w:p>
        </w:tc>
        <w:tc>
          <w:tcPr>
            <w:tcW w:w="2952" w:type="dxa"/>
          </w:tcPr>
          <w:p w:rsidR="00AE48F4" w:rsidRPr="000154CF" w:rsidRDefault="00AE48F4" w:rsidP="000154CF">
            <w:pPr>
              <w:pStyle w:val="ListParagraph"/>
              <w:widowControl w:val="0"/>
              <w:numPr>
                <w:ilvl w:val="0"/>
                <w:numId w:val="16"/>
              </w:numPr>
              <w:spacing w:after="0"/>
              <w:rPr>
                <w:sz w:val="18"/>
                <w:szCs w:val="18"/>
                <w:lang w:val="en"/>
              </w:rPr>
            </w:pPr>
            <w:r w:rsidRPr="000154CF">
              <w:rPr>
                <w:sz w:val="18"/>
                <w:szCs w:val="18"/>
                <w:lang w:val="en"/>
              </w:rPr>
              <w:t>Bingo</w:t>
            </w:r>
          </w:p>
        </w:tc>
      </w:tr>
      <w:tr w:rsidR="00A56FB1" w:rsidTr="00E31CAC">
        <w:trPr>
          <w:trHeight w:val="20"/>
        </w:trPr>
        <w:tc>
          <w:tcPr>
            <w:tcW w:w="2977" w:type="dxa"/>
          </w:tcPr>
          <w:p w:rsidR="00A56FB1" w:rsidRPr="000154CF" w:rsidRDefault="0072335B" w:rsidP="000154CF">
            <w:pPr>
              <w:pStyle w:val="ListParagraph"/>
              <w:numPr>
                <w:ilvl w:val="0"/>
                <w:numId w:val="14"/>
              </w:numPr>
              <w:spacing w:after="0"/>
              <w:rPr>
                <w:sz w:val="18"/>
                <w:szCs w:val="18"/>
              </w:rPr>
            </w:pPr>
            <w:r w:rsidRPr="00760374">
              <w:rPr>
                <w:sz w:val="18"/>
                <w:szCs w:val="18"/>
              </w:rPr>
              <w:t>Music Night</w:t>
            </w:r>
          </w:p>
        </w:tc>
        <w:tc>
          <w:tcPr>
            <w:tcW w:w="2977" w:type="dxa"/>
          </w:tcPr>
          <w:p w:rsidR="00A56FB1" w:rsidRPr="000154CF" w:rsidRDefault="00A56FB1" w:rsidP="000154CF">
            <w:pPr>
              <w:pStyle w:val="ListParagraph"/>
              <w:numPr>
                <w:ilvl w:val="0"/>
                <w:numId w:val="15"/>
              </w:numPr>
              <w:spacing w:after="0"/>
              <w:rPr>
                <w:sz w:val="18"/>
                <w:szCs w:val="18"/>
              </w:rPr>
            </w:pPr>
            <w:r w:rsidRPr="000154CF">
              <w:rPr>
                <w:sz w:val="18"/>
                <w:szCs w:val="18"/>
              </w:rPr>
              <w:t>Biography</w:t>
            </w:r>
          </w:p>
        </w:tc>
        <w:tc>
          <w:tcPr>
            <w:tcW w:w="2952" w:type="dxa"/>
          </w:tcPr>
          <w:p w:rsidR="00A56FB1" w:rsidRPr="000154CF" w:rsidRDefault="00A56FB1" w:rsidP="000154CF">
            <w:pPr>
              <w:pStyle w:val="ListParagraph"/>
              <w:numPr>
                <w:ilvl w:val="0"/>
                <w:numId w:val="16"/>
              </w:numPr>
              <w:spacing w:after="0"/>
              <w:rPr>
                <w:sz w:val="18"/>
                <w:szCs w:val="18"/>
              </w:rPr>
            </w:pPr>
            <w:r w:rsidRPr="000154CF">
              <w:rPr>
                <w:sz w:val="18"/>
                <w:szCs w:val="18"/>
              </w:rPr>
              <w:t>Jeopardy</w:t>
            </w:r>
          </w:p>
        </w:tc>
      </w:tr>
      <w:tr w:rsidR="00A56FB1" w:rsidTr="00E31CAC">
        <w:trPr>
          <w:trHeight w:val="20"/>
        </w:trPr>
        <w:tc>
          <w:tcPr>
            <w:tcW w:w="2977" w:type="dxa"/>
          </w:tcPr>
          <w:p w:rsidR="00A56FB1" w:rsidRPr="000154CF" w:rsidRDefault="00A56FB1" w:rsidP="000154CF">
            <w:pPr>
              <w:pStyle w:val="ListParagraph"/>
              <w:widowControl w:val="0"/>
              <w:numPr>
                <w:ilvl w:val="0"/>
                <w:numId w:val="14"/>
              </w:numPr>
              <w:spacing w:after="0"/>
              <w:rPr>
                <w:sz w:val="18"/>
                <w:szCs w:val="18"/>
                <w:lang w:val="en"/>
              </w:rPr>
            </w:pPr>
            <w:r w:rsidRPr="000154CF">
              <w:rPr>
                <w:sz w:val="18"/>
                <w:szCs w:val="18"/>
                <w:lang w:val="en"/>
              </w:rPr>
              <w:t>Special Events</w:t>
            </w:r>
          </w:p>
        </w:tc>
        <w:tc>
          <w:tcPr>
            <w:tcW w:w="2977" w:type="dxa"/>
          </w:tcPr>
          <w:p w:rsidR="00A56FB1" w:rsidRPr="000154CF" w:rsidRDefault="00A56FB1" w:rsidP="000154CF">
            <w:pPr>
              <w:pStyle w:val="ListParagraph"/>
              <w:widowControl w:val="0"/>
              <w:numPr>
                <w:ilvl w:val="0"/>
                <w:numId w:val="15"/>
              </w:numPr>
              <w:spacing w:after="0"/>
              <w:rPr>
                <w:sz w:val="18"/>
                <w:szCs w:val="18"/>
                <w:lang w:val="en"/>
              </w:rPr>
            </w:pPr>
            <w:r w:rsidRPr="000154CF">
              <w:rPr>
                <w:sz w:val="18"/>
                <w:szCs w:val="18"/>
                <w:lang w:val="en"/>
              </w:rPr>
              <w:t>Club Phoenix</w:t>
            </w:r>
          </w:p>
        </w:tc>
        <w:tc>
          <w:tcPr>
            <w:tcW w:w="2952" w:type="dxa"/>
          </w:tcPr>
          <w:p w:rsidR="00A56FB1" w:rsidRPr="000154CF" w:rsidRDefault="00A56FB1" w:rsidP="000154CF">
            <w:pPr>
              <w:pStyle w:val="ListParagraph"/>
              <w:widowControl w:val="0"/>
              <w:numPr>
                <w:ilvl w:val="0"/>
                <w:numId w:val="16"/>
              </w:numPr>
              <w:spacing w:after="0"/>
              <w:rPr>
                <w:sz w:val="18"/>
                <w:szCs w:val="18"/>
                <w:lang w:val="en"/>
              </w:rPr>
            </w:pPr>
            <w:r w:rsidRPr="000154CF">
              <w:rPr>
                <w:sz w:val="18"/>
                <w:szCs w:val="18"/>
                <w:lang w:val="en"/>
              </w:rPr>
              <w:t>Movie Night</w:t>
            </w:r>
          </w:p>
        </w:tc>
      </w:tr>
      <w:tr w:rsidR="00A56FB1" w:rsidRPr="008F3E34" w:rsidTr="00E31CAC">
        <w:trPr>
          <w:trHeight w:val="20"/>
        </w:trPr>
        <w:tc>
          <w:tcPr>
            <w:tcW w:w="2977" w:type="dxa"/>
          </w:tcPr>
          <w:p w:rsidR="00A56FB1" w:rsidRPr="000154CF" w:rsidRDefault="00A56FB1" w:rsidP="000154CF">
            <w:pPr>
              <w:pStyle w:val="ListParagraph"/>
              <w:numPr>
                <w:ilvl w:val="0"/>
                <w:numId w:val="14"/>
              </w:numPr>
              <w:spacing w:after="0"/>
              <w:rPr>
                <w:sz w:val="18"/>
                <w:szCs w:val="18"/>
              </w:rPr>
            </w:pPr>
            <w:r w:rsidRPr="000154CF">
              <w:rPr>
                <w:sz w:val="18"/>
                <w:szCs w:val="18"/>
              </w:rPr>
              <w:t>Ice-Cream Social</w:t>
            </w:r>
          </w:p>
        </w:tc>
        <w:tc>
          <w:tcPr>
            <w:tcW w:w="2977" w:type="dxa"/>
          </w:tcPr>
          <w:p w:rsidR="00A56FB1" w:rsidRPr="000154CF" w:rsidRDefault="00A56FB1" w:rsidP="000154CF">
            <w:pPr>
              <w:pStyle w:val="ListParagraph"/>
              <w:numPr>
                <w:ilvl w:val="0"/>
                <w:numId w:val="15"/>
              </w:numPr>
              <w:spacing w:after="0"/>
              <w:rPr>
                <w:sz w:val="18"/>
                <w:szCs w:val="18"/>
              </w:rPr>
            </w:pPr>
            <w:r w:rsidRPr="000154CF">
              <w:rPr>
                <w:sz w:val="18"/>
                <w:szCs w:val="18"/>
              </w:rPr>
              <w:t>Games Night</w:t>
            </w:r>
          </w:p>
        </w:tc>
        <w:tc>
          <w:tcPr>
            <w:tcW w:w="2952" w:type="dxa"/>
          </w:tcPr>
          <w:p w:rsidR="00A56FB1" w:rsidRPr="000154CF" w:rsidRDefault="00A56FB1" w:rsidP="000154CF">
            <w:pPr>
              <w:pStyle w:val="ListParagraph"/>
              <w:numPr>
                <w:ilvl w:val="0"/>
                <w:numId w:val="16"/>
              </w:numPr>
              <w:spacing w:after="0"/>
              <w:rPr>
                <w:sz w:val="18"/>
                <w:szCs w:val="18"/>
              </w:rPr>
            </w:pPr>
            <w:r w:rsidRPr="000154CF">
              <w:rPr>
                <w:sz w:val="18"/>
                <w:szCs w:val="18"/>
              </w:rPr>
              <w:t>Hymn Sing</w:t>
            </w:r>
          </w:p>
        </w:tc>
      </w:tr>
      <w:tr w:rsidR="00A56FB1" w:rsidRPr="008F3E34" w:rsidTr="00E31CAC">
        <w:trPr>
          <w:trHeight w:val="20"/>
        </w:trPr>
        <w:tc>
          <w:tcPr>
            <w:tcW w:w="2977" w:type="dxa"/>
          </w:tcPr>
          <w:p w:rsidR="00A56FB1" w:rsidRPr="000154CF" w:rsidRDefault="00A56FB1" w:rsidP="000154CF">
            <w:pPr>
              <w:pStyle w:val="ListParagraph"/>
              <w:numPr>
                <w:ilvl w:val="0"/>
                <w:numId w:val="14"/>
              </w:numPr>
              <w:spacing w:after="0"/>
              <w:rPr>
                <w:sz w:val="18"/>
                <w:szCs w:val="18"/>
              </w:rPr>
            </w:pPr>
            <w:r w:rsidRPr="000154CF">
              <w:rPr>
                <w:sz w:val="18"/>
                <w:szCs w:val="18"/>
              </w:rPr>
              <w:t>Crafts</w:t>
            </w:r>
          </w:p>
        </w:tc>
        <w:tc>
          <w:tcPr>
            <w:tcW w:w="2977" w:type="dxa"/>
          </w:tcPr>
          <w:p w:rsidR="00A56FB1" w:rsidRPr="000154CF" w:rsidRDefault="008D182F" w:rsidP="000154CF">
            <w:pPr>
              <w:pStyle w:val="ListParagraph"/>
              <w:numPr>
                <w:ilvl w:val="0"/>
                <w:numId w:val="15"/>
              </w:numPr>
              <w:spacing w:after="0"/>
              <w:rPr>
                <w:sz w:val="18"/>
                <w:szCs w:val="18"/>
              </w:rPr>
            </w:pPr>
            <w:r w:rsidRPr="000154CF">
              <w:rPr>
                <w:sz w:val="18"/>
                <w:szCs w:val="18"/>
              </w:rPr>
              <w:t>Jewelry</w:t>
            </w:r>
            <w:r w:rsidR="00A56FB1" w:rsidRPr="000154CF">
              <w:rPr>
                <w:sz w:val="18"/>
                <w:szCs w:val="18"/>
              </w:rPr>
              <w:t xml:space="preserve"> Making</w:t>
            </w:r>
          </w:p>
        </w:tc>
        <w:tc>
          <w:tcPr>
            <w:tcW w:w="2952" w:type="dxa"/>
          </w:tcPr>
          <w:p w:rsidR="00A56FB1" w:rsidRPr="000154CF" w:rsidRDefault="00A56FB1" w:rsidP="000154CF">
            <w:pPr>
              <w:pStyle w:val="ListParagraph"/>
              <w:numPr>
                <w:ilvl w:val="0"/>
                <w:numId w:val="16"/>
              </w:numPr>
              <w:spacing w:after="0"/>
              <w:rPr>
                <w:sz w:val="18"/>
                <w:szCs w:val="18"/>
              </w:rPr>
            </w:pPr>
            <w:r w:rsidRPr="000154CF">
              <w:rPr>
                <w:sz w:val="18"/>
                <w:szCs w:val="18"/>
              </w:rPr>
              <w:t>Manicures</w:t>
            </w:r>
          </w:p>
        </w:tc>
      </w:tr>
      <w:tr w:rsidR="00CB5240" w:rsidRPr="008F3E34" w:rsidTr="003B7340">
        <w:trPr>
          <w:trHeight w:val="277"/>
        </w:trPr>
        <w:tc>
          <w:tcPr>
            <w:tcW w:w="8906" w:type="dxa"/>
            <w:gridSpan w:val="3"/>
          </w:tcPr>
          <w:p w:rsidR="00CB5240" w:rsidRPr="000946F9" w:rsidRDefault="00CB5240" w:rsidP="008D182F">
            <w:pPr>
              <w:pStyle w:val="Heading1"/>
              <w:spacing w:after="0"/>
              <w:jc w:val="left"/>
              <w:rPr>
                <w:sz w:val="18"/>
                <w:szCs w:val="18"/>
              </w:rPr>
            </w:pPr>
            <w:r w:rsidRPr="003B7340">
              <w:rPr>
                <w:b w:val="0"/>
                <w:sz w:val="18"/>
              </w:rPr>
              <w:t>Community Links for patients returning to the community when discharged</w:t>
            </w:r>
          </w:p>
        </w:tc>
      </w:tr>
    </w:tbl>
    <w:p w:rsidR="0060084F" w:rsidRDefault="0060084F" w:rsidP="0085456B">
      <w:pPr>
        <w:pStyle w:val="Heading1"/>
        <w:spacing w:after="0"/>
        <w:ind w:left="-567"/>
        <w:jc w:val="left"/>
      </w:pPr>
    </w:p>
    <w:p w:rsidR="004361D5" w:rsidRDefault="004361D5" w:rsidP="004361D5">
      <w:pPr>
        <w:rPr>
          <w:i/>
          <w:sz w:val="18"/>
        </w:rPr>
      </w:pPr>
      <w:bookmarkStart w:id="0" w:name="_GoBack"/>
      <w:bookmarkEnd w:id="0"/>
    </w:p>
    <w:p w:rsidR="0085456B" w:rsidRPr="00146DAC" w:rsidRDefault="0085456B" w:rsidP="004361D5">
      <w:pPr>
        <w:rPr>
          <w:rFonts w:ascii="Verdana" w:hAnsi="Verdana"/>
          <w:i/>
          <w:sz w:val="18"/>
        </w:rPr>
      </w:pPr>
    </w:p>
    <w:p w:rsidR="00492229" w:rsidRPr="00AA79AA" w:rsidRDefault="00AA79AA" w:rsidP="00AA79AA">
      <w:pPr>
        <w:ind w:left="-567"/>
        <w:rPr>
          <w:rFonts w:ascii="Verdana" w:hAnsi="Verdana"/>
          <w:i/>
          <w:sz w:val="18"/>
        </w:rPr>
      </w:pPr>
      <w:r w:rsidRPr="00AA79AA">
        <w:rPr>
          <w:rFonts w:ascii="Calibri" w:hAnsi="Calibri"/>
          <w:i/>
        </w:rPr>
        <w:t>Recreation's purpose is not to kill time, but to make life, not to keep a person occupied, but to keep them refreshed; not to offer an escape from life, but to provide a discovery of life.</w:t>
      </w:r>
      <w:r w:rsidRPr="00AA79AA">
        <w:rPr>
          <w:rFonts w:ascii="Calibri" w:hAnsi="Calibri"/>
          <w:i/>
        </w:rPr>
        <w:br/>
      </w:r>
      <w:proofErr w:type="gramStart"/>
      <w:r>
        <w:rPr>
          <w:rFonts w:ascii="Calibri" w:hAnsi="Calibri"/>
          <w:i/>
        </w:rPr>
        <w:t>Anon.</w:t>
      </w:r>
      <w:proofErr w:type="gramEnd"/>
    </w:p>
    <w:sectPr w:rsidR="00492229" w:rsidRPr="00AA79AA" w:rsidSect="00E31CAC">
      <w:headerReference w:type="default" r:id="rId8"/>
      <w:footerReference w:type="default" r:id="rId9"/>
      <w:pgSz w:w="12240" w:h="15840"/>
      <w:pgMar w:top="1440" w:right="1041" w:bottom="851" w:left="1800" w:header="144" w:footer="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BE5" w:rsidRDefault="00C82BE5" w:rsidP="00412A65">
      <w:r>
        <w:separator/>
      </w:r>
    </w:p>
  </w:endnote>
  <w:endnote w:type="continuationSeparator" w:id="0">
    <w:p w:rsidR="00C82BE5" w:rsidRDefault="00C82BE5" w:rsidP="00412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A65" w:rsidRPr="004361D5" w:rsidRDefault="00412A65" w:rsidP="004361D5">
    <w:pPr>
      <w:pStyle w:val="Footer"/>
      <w:ind w:left="-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BE5" w:rsidRDefault="00C82BE5" w:rsidP="00412A65">
      <w:r>
        <w:separator/>
      </w:r>
    </w:p>
  </w:footnote>
  <w:footnote w:type="continuationSeparator" w:id="0">
    <w:p w:rsidR="00C82BE5" w:rsidRDefault="00C82BE5" w:rsidP="00412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A65" w:rsidRDefault="00DC44D6" w:rsidP="004361D5">
    <w:pPr>
      <w:pStyle w:val="Header"/>
      <w:ind w:left="-567"/>
    </w:pPr>
    <w:r>
      <w:rPr>
        <w:noProof/>
        <w:lang w:val="en-GB" w:eastAsia="en-GB"/>
      </w:rPr>
      <w:drawing>
        <wp:inline distT="0" distB="0" distL="0" distR="0" wp14:anchorId="06D5BBB2" wp14:editId="508E4540">
          <wp:extent cx="4848225" cy="12226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S -BPH logo.png"/>
                  <pic:cNvPicPr/>
                </pic:nvPicPr>
                <pic:blipFill rotWithShape="1">
                  <a:blip r:embed="rId1">
                    <a:extLst>
                      <a:ext uri="{28A0092B-C50C-407E-A947-70E740481C1C}">
                        <a14:useLocalDpi xmlns:a14="http://schemas.microsoft.com/office/drawing/2010/main" val="0"/>
                      </a:ext>
                    </a:extLst>
                  </a:blip>
                  <a:srcRect t="17411" b="17857"/>
                  <a:stretch/>
                </pic:blipFill>
                <pic:spPr bwMode="auto">
                  <a:xfrm>
                    <a:off x="0" y="0"/>
                    <a:ext cx="4856885" cy="122483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7E76"/>
    <w:multiLevelType w:val="hybridMultilevel"/>
    <w:tmpl w:val="762277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62F688F"/>
    <w:multiLevelType w:val="multilevel"/>
    <w:tmpl w:val="FE885AA8"/>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2">
    <w:nsid w:val="0A2264DB"/>
    <w:multiLevelType w:val="hybridMultilevel"/>
    <w:tmpl w:val="FE885AA8"/>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14CE682A"/>
    <w:multiLevelType w:val="hybridMultilevel"/>
    <w:tmpl w:val="A03A7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A56D7A"/>
    <w:multiLevelType w:val="hybridMultilevel"/>
    <w:tmpl w:val="45509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05A46"/>
    <w:multiLevelType w:val="multilevel"/>
    <w:tmpl w:val="0F080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7016DDE"/>
    <w:multiLevelType w:val="hybridMultilevel"/>
    <w:tmpl w:val="7F36CC8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421664C"/>
    <w:multiLevelType w:val="multilevel"/>
    <w:tmpl w:val="FA30CE4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46C284A"/>
    <w:multiLevelType w:val="hybridMultilevel"/>
    <w:tmpl w:val="D31439D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9D66A01"/>
    <w:multiLevelType w:val="multilevel"/>
    <w:tmpl w:val="60E0027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4EB7C86"/>
    <w:multiLevelType w:val="hybridMultilevel"/>
    <w:tmpl w:val="FA30CE4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5125D50"/>
    <w:multiLevelType w:val="hybridMultilevel"/>
    <w:tmpl w:val="23C0E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7F7A46"/>
    <w:multiLevelType w:val="hybridMultilevel"/>
    <w:tmpl w:val="5FAE002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5021648"/>
    <w:multiLevelType w:val="hybridMultilevel"/>
    <w:tmpl w:val="E08C066A"/>
    <w:lvl w:ilvl="0" w:tplc="0409000B">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797843EC"/>
    <w:multiLevelType w:val="hybridMultilevel"/>
    <w:tmpl w:val="EBE69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B2D35E1"/>
    <w:multiLevelType w:val="hybridMultilevel"/>
    <w:tmpl w:val="60E0027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12"/>
  </w:num>
  <w:num w:numId="4">
    <w:abstractNumId w:val="10"/>
  </w:num>
  <w:num w:numId="5">
    <w:abstractNumId w:val="7"/>
  </w:num>
  <w:num w:numId="6">
    <w:abstractNumId w:val="6"/>
  </w:num>
  <w:num w:numId="7">
    <w:abstractNumId w:val="8"/>
  </w:num>
  <w:num w:numId="8">
    <w:abstractNumId w:val="2"/>
  </w:num>
  <w:num w:numId="9">
    <w:abstractNumId w:val="1"/>
  </w:num>
  <w:num w:numId="10">
    <w:abstractNumId w:val="13"/>
  </w:num>
  <w:num w:numId="11">
    <w:abstractNumId w:val="0"/>
  </w:num>
  <w:num w:numId="12">
    <w:abstractNumId w:val="5"/>
  </w:num>
  <w:num w:numId="13">
    <w:abstractNumId w:val="4"/>
  </w:num>
  <w:num w:numId="14">
    <w:abstractNumId w:val="11"/>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E17"/>
    <w:rsid w:val="00010B58"/>
    <w:rsid w:val="0001482B"/>
    <w:rsid w:val="000154CF"/>
    <w:rsid w:val="00022E92"/>
    <w:rsid w:val="00053CF9"/>
    <w:rsid w:val="00090D25"/>
    <w:rsid w:val="000946F9"/>
    <w:rsid w:val="000A2A71"/>
    <w:rsid w:val="000E55DC"/>
    <w:rsid w:val="0011243D"/>
    <w:rsid w:val="001125F5"/>
    <w:rsid w:val="00146DAC"/>
    <w:rsid w:val="00160C89"/>
    <w:rsid w:val="0019085B"/>
    <w:rsid w:val="0019622D"/>
    <w:rsid w:val="001F7D06"/>
    <w:rsid w:val="00213EBC"/>
    <w:rsid w:val="0024064D"/>
    <w:rsid w:val="00292E22"/>
    <w:rsid w:val="002D4FC2"/>
    <w:rsid w:val="003B0FA9"/>
    <w:rsid w:val="003B7340"/>
    <w:rsid w:val="003C16F2"/>
    <w:rsid w:val="00412A65"/>
    <w:rsid w:val="004361D5"/>
    <w:rsid w:val="00485646"/>
    <w:rsid w:val="00492229"/>
    <w:rsid w:val="004A3464"/>
    <w:rsid w:val="004C6EE0"/>
    <w:rsid w:val="00535D2B"/>
    <w:rsid w:val="00555BC8"/>
    <w:rsid w:val="005A3E56"/>
    <w:rsid w:val="005B30BB"/>
    <w:rsid w:val="005B448B"/>
    <w:rsid w:val="005D1069"/>
    <w:rsid w:val="0060084F"/>
    <w:rsid w:val="00657C84"/>
    <w:rsid w:val="00667CC2"/>
    <w:rsid w:val="006B3D0B"/>
    <w:rsid w:val="006E4AAA"/>
    <w:rsid w:val="006F098A"/>
    <w:rsid w:val="00720E82"/>
    <w:rsid w:val="0072335B"/>
    <w:rsid w:val="0073022C"/>
    <w:rsid w:val="00732C2E"/>
    <w:rsid w:val="00760374"/>
    <w:rsid w:val="00793895"/>
    <w:rsid w:val="007E4843"/>
    <w:rsid w:val="007E4DB6"/>
    <w:rsid w:val="00813CDA"/>
    <w:rsid w:val="0085456B"/>
    <w:rsid w:val="00862127"/>
    <w:rsid w:val="00865EA7"/>
    <w:rsid w:val="008D182F"/>
    <w:rsid w:val="009026F0"/>
    <w:rsid w:val="00907A73"/>
    <w:rsid w:val="009467AC"/>
    <w:rsid w:val="00974228"/>
    <w:rsid w:val="009949FA"/>
    <w:rsid w:val="00A56FB1"/>
    <w:rsid w:val="00A7165B"/>
    <w:rsid w:val="00A764D6"/>
    <w:rsid w:val="00AA79AA"/>
    <w:rsid w:val="00AE48F4"/>
    <w:rsid w:val="00AF10E7"/>
    <w:rsid w:val="00B07F91"/>
    <w:rsid w:val="00B15A80"/>
    <w:rsid w:val="00C470ED"/>
    <w:rsid w:val="00C82BE5"/>
    <w:rsid w:val="00C857C3"/>
    <w:rsid w:val="00C96166"/>
    <w:rsid w:val="00CA44AA"/>
    <w:rsid w:val="00CB5240"/>
    <w:rsid w:val="00CC4DE0"/>
    <w:rsid w:val="00D13E41"/>
    <w:rsid w:val="00D145C1"/>
    <w:rsid w:val="00D62038"/>
    <w:rsid w:val="00DC44D6"/>
    <w:rsid w:val="00E219F4"/>
    <w:rsid w:val="00E31CAC"/>
    <w:rsid w:val="00E327F1"/>
    <w:rsid w:val="00E4113D"/>
    <w:rsid w:val="00E51E8A"/>
    <w:rsid w:val="00ED3E17"/>
    <w:rsid w:val="00F30DD4"/>
    <w:rsid w:val="00F71252"/>
    <w:rsid w:val="00FB4B0D"/>
    <w:rsid w:val="00FD0C29"/>
    <w:rsid w:val="00FF3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4361D5"/>
    <w:pPr>
      <w:keepNext/>
      <w:spacing w:after="120"/>
      <w:jc w:val="both"/>
      <w:outlineLvl w:val="0"/>
    </w:pPr>
    <w:rPr>
      <w:rFonts w:ascii="Verdana" w:hAnsi="Verdana" w:cs="Arial"/>
      <w:b/>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12A65"/>
    <w:pPr>
      <w:tabs>
        <w:tab w:val="center" w:pos="4513"/>
        <w:tab w:val="right" w:pos="9026"/>
      </w:tabs>
    </w:pPr>
  </w:style>
  <w:style w:type="character" w:customStyle="1" w:styleId="HeaderChar">
    <w:name w:val="Header Char"/>
    <w:basedOn w:val="DefaultParagraphFont"/>
    <w:link w:val="Header"/>
    <w:rsid w:val="00412A65"/>
    <w:rPr>
      <w:sz w:val="24"/>
      <w:szCs w:val="24"/>
      <w:lang w:val="en-US" w:eastAsia="en-US"/>
    </w:rPr>
  </w:style>
  <w:style w:type="paragraph" w:styleId="Footer">
    <w:name w:val="footer"/>
    <w:basedOn w:val="Normal"/>
    <w:link w:val="FooterChar"/>
    <w:rsid w:val="00412A65"/>
    <w:pPr>
      <w:tabs>
        <w:tab w:val="center" w:pos="4513"/>
        <w:tab w:val="right" w:pos="9026"/>
      </w:tabs>
    </w:pPr>
  </w:style>
  <w:style w:type="character" w:customStyle="1" w:styleId="FooterChar">
    <w:name w:val="Footer Char"/>
    <w:basedOn w:val="DefaultParagraphFont"/>
    <w:link w:val="Footer"/>
    <w:rsid w:val="00412A65"/>
    <w:rPr>
      <w:sz w:val="24"/>
      <w:szCs w:val="24"/>
      <w:lang w:val="en-US" w:eastAsia="en-US"/>
    </w:rPr>
  </w:style>
  <w:style w:type="character" w:customStyle="1" w:styleId="Heading1Char">
    <w:name w:val="Heading 1 Char"/>
    <w:basedOn w:val="DefaultParagraphFont"/>
    <w:link w:val="Heading1"/>
    <w:rsid w:val="004361D5"/>
    <w:rPr>
      <w:rFonts w:ascii="Verdana" w:hAnsi="Verdana" w:cs="Arial"/>
      <w:b/>
      <w:noProof/>
      <w:lang w:val="en-US" w:eastAsia="en-US"/>
    </w:rPr>
  </w:style>
  <w:style w:type="paragraph" w:styleId="ListParagraph">
    <w:name w:val="List Paragraph"/>
    <w:basedOn w:val="Normal"/>
    <w:uiPriority w:val="34"/>
    <w:qFormat/>
    <w:rsid w:val="004361D5"/>
    <w:pPr>
      <w:spacing w:after="120"/>
      <w:ind w:left="720"/>
      <w:contextualSpacing/>
      <w:jc w:val="both"/>
    </w:pPr>
    <w:rPr>
      <w:rFonts w:ascii="Verdana" w:hAnsi="Verdana" w:cs="Arial"/>
      <w:noProof/>
      <w:sz w:val="20"/>
      <w:szCs w:val="20"/>
    </w:rPr>
  </w:style>
  <w:style w:type="table" w:styleId="TableGrid">
    <w:name w:val="Table Grid"/>
    <w:basedOn w:val="TableNormal"/>
    <w:rsid w:val="002D4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5456B"/>
    <w:rPr>
      <w:rFonts w:ascii="Tahoma" w:hAnsi="Tahoma" w:cs="Tahoma"/>
      <w:sz w:val="16"/>
      <w:szCs w:val="16"/>
    </w:rPr>
  </w:style>
  <w:style w:type="character" w:customStyle="1" w:styleId="BalloonTextChar">
    <w:name w:val="Balloon Text Char"/>
    <w:basedOn w:val="DefaultParagraphFont"/>
    <w:link w:val="BalloonText"/>
    <w:rsid w:val="0085456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4361D5"/>
    <w:pPr>
      <w:keepNext/>
      <w:spacing w:after="120"/>
      <w:jc w:val="both"/>
      <w:outlineLvl w:val="0"/>
    </w:pPr>
    <w:rPr>
      <w:rFonts w:ascii="Verdana" w:hAnsi="Verdana" w:cs="Arial"/>
      <w:b/>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12A65"/>
    <w:pPr>
      <w:tabs>
        <w:tab w:val="center" w:pos="4513"/>
        <w:tab w:val="right" w:pos="9026"/>
      </w:tabs>
    </w:pPr>
  </w:style>
  <w:style w:type="character" w:customStyle="1" w:styleId="HeaderChar">
    <w:name w:val="Header Char"/>
    <w:basedOn w:val="DefaultParagraphFont"/>
    <w:link w:val="Header"/>
    <w:rsid w:val="00412A65"/>
    <w:rPr>
      <w:sz w:val="24"/>
      <w:szCs w:val="24"/>
      <w:lang w:val="en-US" w:eastAsia="en-US"/>
    </w:rPr>
  </w:style>
  <w:style w:type="paragraph" w:styleId="Footer">
    <w:name w:val="footer"/>
    <w:basedOn w:val="Normal"/>
    <w:link w:val="FooterChar"/>
    <w:rsid w:val="00412A65"/>
    <w:pPr>
      <w:tabs>
        <w:tab w:val="center" w:pos="4513"/>
        <w:tab w:val="right" w:pos="9026"/>
      </w:tabs>
    </w:pPr>
  </w:style>
  <w:style w:type="character" w:customStyle="1" w:styleId="FooterChar">
    <w:name w:val="Footer Char"/>
    <w:basedOn w:val="DefaultParagraphFont"/>
    <w:link w:val="Footer"/>
    <w:rsid w:val="00412A65"/>
    <w:rPr>
      <w:sz w:val="24"/>
      <w:szCs w:val="24"/>
      <w:lang w:val="en-US" w:eastAsia="en-US"/>
    </w:rPr>
  </w:style>
  <w:style w:type="character" w:customStyle="1" w:styleId="Heading1Char">
    <w:name w:val="Heading 1 Char"/>
    <w:basedOn w:val="DefaultParagraphFont"/>
    <w:link w:val="Heading1"/>
    <w:rsid w:val="004361D5"/>
    <w:rPr>
      <w:rFonts w:ascii="Verdana" w:hAnsi="Verdana" w:cs="Arial"/>
      <w:b/>
      <w:noProof/>
      <w:lang w:val="en-US" w:eastAsia="en-US"/>
    </w:rPr>
  </w:style>
  <w:style w:type="paragraph" w:styleId="ListParagraph">
    <w:name w:val="List Paragraph"/>
    <w:basedOn w:val="Normal"/>
    <w:uiPriority w:val="34"/>
    <w:qFormat/>
    <w:rsid w:val="004361D5"/>
    <w:pPr>
      <w:spacing w:after="120"/>
      <w:ind w:left="720"/>
      <w:contextualSpacing/>
      <w:jc w:val="both"/>
    </w:pPr>
    <w:rPr>
      <w:rFonts w:ascii="Verdana" w:hAnsi="Verdana" w:cs="Arial"/>
      <w:noProof/>
      <w:sz w:val="20"/>
      <w:szCs w:val="20"/>
    </w:rPr>
  </w:style>
  <w:style w:type="table" w:styleId="TableGrid">
    <w:name w:val="Table Grid"/>
    <w:basedOn w:val="TableNormal"/>
    <w:rsid w:val="002D4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5456B"/>
    <w:rPr>
      <w:rFonts w:ascii="Tahoma" w:hAnsi="Tahoma" w:cs="Tahoma"/>
      <w:sz w:val="16"/>
      <w:szCs w:val="16"/>
    </w:rPr>
  </w:style>
  <w:style w:type="character" w:customStyle="1" w:styleId="BalloonTextChar">
    <w:name w:val="Balloon Text Char"/>
    <w:basedOn w:val="DefaultParagraphFont"/>
    <w:link w:val="BalloonText"/>
    <w:rsid w:val="0085456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73656">
      <w:bodyDiv w:val="1"/>
      <w:marLeft w:val="0"/>
      <w:marRight w:val="0"/>
      <w:marTop w:val="0"/>
      <w:marBottom w:val="0"/>
      <w:divBdr>
        <w:top w:val="none" w:sz="0" w:space="0" w:color="auto"/>
        <w:left w:val="none" w:sz="0" w:space="0" w:color="auto"/>
        <w:bottom w:val="none" w:sz="0" w:space="0" w:color="auto"/>
        <w:right w:val="none" w:sz="0" w:space="0" w:color="auto"/>
      </w:divBdr>
    </w:div>
    <w:div w:id="421150035">
      <w:bodyDiv w:val="1"/>
      <w:marLeft w:val="0"/>
      <w:marRight w:val="0"/>
      <w:marTop w:val="0"/>
      <w:marBottom w:val="0"/>
      <w:divBdr>
        <w:top w:val="none" w:sz="0" w:space="0" w:color="auto"/>
        <w:left w:val="none" w:sz="0" w:space="0" w:color="auto"/>
        <w:bottom w:val="none" w:sz="0" w:space="0" w:color="auto"/>
        <w:right w:val="none" w:sz="0" w:space="0" w:color="auto"/>
      </w:divBdr>
    </w:div>
    <w:div w:id="683746648">
      <w:bodyDiv w:val="1"/>
      <w:marLeft w:val="0"/>
      <w:marRight w:val="0"/>
      <w:marTop w:val="0"/>
      <w:marBottom w:val="0"/>
      <w:divBdr>
        <w:top w:val="none" w:sz="0" w:space="0" w:color="auto"/>
        <w:left w:val="none" w:sz="0" w:space="0" w:color="auto"/>
        <w:bottom w:val="none" w:sz="0" w:space="0" w:color="auto"/>
        <w:right w:val="none" w:sz="0" w:space="0" w:color="auto"/>
      </w:divBdr>
    </w:div>
    <w:div w:id="697436392">
      <w:bodyDiv w:val="1"/>
      <w:marLeft w:val="0"/>
      <w:marRight w:val="0"/>
      <w:marTop w:val="0"/>
      <w:marBottom w:val="0"/>
      <w:divBdr>
        <w:top w:val="none" w:sz="0" w:space="0" w:color="auto"/>
        <w:left w:val="none" w:sz="0" w:space="0" w:color="auto"/>
        <w:bottom w:val="none" w:sz="0" w:space="0" w:color="auto"/>
        <w:right w:val="none" w:sz="0" w:space="0" w:color="auto"/>
      </w:divBdr>
    </w:div>
    <w:div w:id="766582795">
      <w:bodyDiv w:val="1"/>
      <w:marLeft w:val="0"/>
      <w:marRight w:val="0"/>
      <w:marTop w:val="0"/>
      <w:marBottom w:val="0"/>
      <w:divBdr>
        <w:top w:val="none" w:sz="0" w:space="0" w:color="auto"/>
        <w:left w:val="none" w:sz="0" w:space="0" w:color="auto"/>
        <w:bottom w:val="none" w:sz="0" w:space="0" w:color="auto"/>
        <w:right w:val="none" w:sz="0" w:space="0" w:color="auto"/>
      </w:divBdr>
    </w:div>
    <w:div w:id="928538849">
      <w:bodyDiv w:val="1"/>
      <w:marLeft w:val="0"/>
      <w:marRight w:val="0"/>
      <w:marTop w:val="0"/>
      <w:marBottom w:val="0"/>
      <w:divBdr>
        <w:top w:val="none" w:sz="0" w:space="0" w:color="auto"/>
        <w:left w:val="none" w:sz="0" w:space="0" w:color="auto"/>
        <w:bottom w:val="none" w:sz="0" w:space="0" w:color="auto"/>
        <w:right w:val="none" w:sz="0" w:space="0" w:color="auto"/>
      </w:divBdr>
    </w:div>
    <w:div w:id="1475638344">
      <w:bodyDiv w:val="1"/>
      <w:marLeft w:val="0"/>
      <w:marRight w:val="0"/>
      <w:marTop w:val="0"/>
      <w:marBottom w:val="0"/>
      <w:divBdr>
        <w:top w:val="none" w:sz="0" w:space="0" w:color="auto"/>
        <w:left w:val="none" w:sz="0" w:space="0" w:color="auto"/>
        <w:bottom w:val="none" w:sz="0" w:space="0" w:color="auto"/>
        <w:right w:val="none" w:sz="0" w:space="0" w:color="auto"/>
      </w:divBdr>
    </w:div>
    <w:div w:id="202755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First Page</vt:lpstr>
    </vt:vector>
  </TitlesOfParts>
  <Company>Bridgepoint Health</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Page</dc:title>
  <dc:creator>BH User</dc:creator>
  <cp:lastModifiedBy>Katherine Brown</cp:lastModifiedBy>
  <cp:revision>3</cp:revision>
  <cp:lastPrinted>2014-07-23T13:56:00Z</cp:lastPrinted>
  <dcterms:created xsi:type="dcterms:W3CDTF">2019-05-14T15:49:00Z</dcterms:created>
  <dcterms:modified xsi:type="dcterms:W3CDTF">2019-05-14T15:50:00Z</dcterms:modified>
</cp:coreProperties>
</file>