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D5" w:rsidRDefault="00B21D3E" w:rsidP="004361D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Environmental</w:t>
      </w:r>
      <w:r w:rsidR="00DB03F3">
        <w:rPr>
          <w:rFonts w:ascii="Verdana" w:hAnsi="Verdana"/>
          <w:b/>
        </w:rPr>
        <w:t xml:space="preserve"> Services</w:t>
      </w:r>
    </w:p>
    <w:p w:rsidR="00DB03F3" w:rsidRPr="00192897" w:rsidRDefault="00DB03F3" w:rsidP="00DB03F3">
      <w:pPr>
        <w:ind w:left="-567"/>
        <w:jc w:val="center"/>
        <w:rPr>
          <w:rFonts w:ascii="Verdana" w:hAnsi="Verdana"/>
          <w:b/>
          <w:sz w:val="16"/>
        </w:rPr>
      </w:pPr>
    </w:p>
    <w:p w:rsidR="0059017F" w:rsidRDefault="007922A0" w:rsidP="00996679">
      <w:pP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Environmental Servi</w:t>
      </w:r>
      <w:r w:rsidR="00145C33">
        <w:rPr>
          <w:rFonts w:ascii="Verdana" w:hAnsi="Verdana"/>
          <w:sz w:val="20"/>
          <w:szCs w:val="20"/>
        </w:rPr>
        <w:t>ces Department takes pride in keeping Bridgepoint Health a clean environment and safe for patients, visitors and staff</w:t>
      </w:r>
      <w:r>
        <w:rPr>
          <w:rFonts w:ascii="Verdana" w:hAnsi="Verdana"/>
          <w:sz w:val="20"/>
          <w:szCs w:val="20"/>
        </w:rPr>
        <w:t xml:space="preserve">. </w:t>
      </w:r>
      <w:r w:rsidR="00A82C98">
        <w:rPr>
          <w:rFonts w:ascii="Verdana" w:hAnsi="Verdana"/>
          <w:sz w:val="20"/>
          <w:szCs w:val="20"/>
        </w:rPr>
        <w:t>The hospital</w:t>
      </w:r>
      <w:r w:rsidR="00145C33">
        <w:rPr>
          <w:rFonts w:ascii="Verdana" w:hAnsi="Verdana"/>
          <w:sz w:val="20"/>
          <w:szCs w:val="20"/>
        </w:rPr>
        <w:t xml:space="preserve"> </w:t>
      </w:r>
      <w:r w:rsidR="00CB39B1">
        <w:rPr>
          <w:rFonts w:ascii="Verdana" w:hAnsi="Verdana"/>
          <w:sz w:val="20"/>
          <w:szCs w:val="20"/>
        </w:rPr>
        <w:t xml:space="preserve">has a gross floor area of 680,000sqft and </w:t>
      </w:r>
      <w:r w:rsidR="00145C33">
        <w:rPr>
          <w:rFonts w:ascii="Verdana" w:hAnsi="Verdana"/>
          <w:sz w:val="20"/>
          <w:szCs w:val="20"/>
        </w:rPr>
        <w:t>Environmental Services cleans most vertical and ho</w:t>
      </w:r>
      <w:r w:rsidR="005B65DD">
        <w:rPr>
          <w:rFonts w:ascii="Verdana" w:hAnsi="Verdana"/>
          <w:sz w:val="20"/>
          <w:szCs w:val="20"/>
        </w:rPr>
        <w:t>r</w:t>
      </w:r>
      <w:r w:rsidR="00145C33">
        <w:rPr>
          <w:rFonts w:ascii="Verdana" w:hAnsi="Verdana"/>
          <w:sz w:val="20"/>
          <w:szCs w:val="20"/>
        </w:rPr>
        <w:t xml:space="preserve">izontal surfaces and flooring. We have </w:t>
      </w:r>
      <w:r w:rsidR="00CB39B1">
        <w:rPr>
          <w:rFonts w:ascii="Verdana" w:hAnsi="Verdana"/>
          <w:sz w:val="20"/>
          <w:szCs w:val="20"/>
        </w:rPr>
        <w:t xml:space="preserve">75FTE ES </w:t>
      </w:r>
      <w:r w:rsidR="005B65DD">
        <w:rPr>
          <w:rFonts w:ascii="Verdana" w:hAnsi="Verdana"/>
          <w:sz w:val="20"/>
          <w:szCs w:val="20"/>
        </w:rPr>
        <w:t xml:space="preserve">Cleaners and Supervisors </w:t>
      </w:r>
      <w:r w:rsidR="00C03CC8" w:rsidRPr="000E043B">
        <w:rPr>
          <w:rFonts w:ascii="Verdana" w:hAnsi="Verdana"/>
          <w:sz w:val="20"/>
          <w:szCs w:val="20"/>
        </w:rPr>
        <w:t xml:space="preserve">who </w:t>
      </w:r>
      <w:r w:rsidR="005B65DD">
        <w:rPr>
          <w:rFonts w:ascii="Verdana" w:hAnsi="Verdana"/>
          <w:sz w:val="20"/>
          <w:szCs w:val="20"/>
        </w:rPr>
        <w:t>are trained in PIDAC best practices for Environmental Cleaning.</w:t>
      </w:r>
      <w:r w:rsidR="00CB39B1">
        <w:rPr>
          <w:rFonts w:ascii="Verdana" w:hAnsi="Verdana"/>
          <w:sz w:val="20"/>
          <w:szCs w:val="20"/>
        </w:rPr>
        <w:t xml:space="preserve"> </w:t>
      </w:r>
      <w:r w:rsidR="005B65DD">
        <w:rPr>
          <w:rFonts w:ascii="Verdana" w:hAnsi="Verdana"/>
          <w:sz w:val="20"/>
          <w:szCs w:val="20"/>
        </w:rPr>
        <w:t xml:space="preserve">Cleaners </w:t>
      </w:r>
      <w:r w:rsidR="009C5D33" w:rsidRPr="0059017F">
        <w:rPr>
          <w:rFonts w:ascii="Verdana" w:hAnsi="Verdana"/>
          <w:sz w:val="20"/>
          <w:szCs w:val="20"/>
        </w:rPr>
        <w:t xml:space="preserve">work </w:t>
      </w:r>
      <w:r w:rsidR="005B65DD">
        <w:rPr>
          <w:rFonts w:ascii="Verdana" w:hAnsi="Verdana"/>
          <w:sz w:val="20"/>
          <w:szCs w:val="20"/>
        </w:rPr>
        <w:t xml:space="preserve">day, evening and night shifts to </w:t>
      </w:r>
      <w:r w:rsidR="009C5D33" w:rsidRPr="0059017F">
        <w:rPr>
          <w:rFonts w:ascii="Verdana" w:hAnsi="Verdana"/>
          <w:sz w:val="20"/>
          <w:szCs w:val="20"/>
        </w:rPr>
        <w:t>provide support for hospital activit</w:t>
      </w:r>
      <w:r w:rsidR="005B65DD">
        <w:rPr>
          <w:rFonts w:ascii="Verdana" w:hAnsi="Verdana"/>
          <w:sz w:val="20"/>
          <w:szCs w:val="20"/>
        </w:rPr>
        <w:t>ies</w:t>
      </w:r>
      <w:r w:rsidR="009C5D33" w:rsidRPr="0059017F">
        <w:rPr>
          <w:rFonts w:ascii="Verdana" w:hAnsi="Verdana"/>
          <w:sz w:val="20"/>
          <w:szCs w:val="20"/>
        </w:rPr>
        <w:t xml:space="preserve"> 24 </w:t>
      </w:r>
      <w:r w:rsidR="009C5D33">
        <w:rPr>
          <w:rFonts w:ascii="Verdana" w:hAnsi="Verdana"/>
          <w:sz w:val="20"/>
          <w:szCs w:val="20"/>
        </w:rPr>
        <w:t>hours a day</w:t>
      </w:r>
      <w:r w:rsidR="009C5D33" w:rsidRPr="0059017F">
        <w:rPr>
          <w:rFonts w:ascii="Verdana" w:hAnsi="Verdana"/>
          <w:sz w:val="20"/>
          <w:szCs w:val="20"/>
        </w:rPr>
        <w:t>.</w:t>
      </w:r>
      <w:r w:rsidR="009C5D33">
        <w:rPr>
          <w:rFonts w:ascii="Verdana" w:hAnsi="Verdana"/>
          <w:sz w:val="20"/>
          <w:szCs w:val="20"/>
        </w:rPr>
        <w:t xml:space="preserve">  </w:t>
      </w:r>
      <w:r w:rsidR="0059017F">
        <w:rPr>
          <w:rFonts w:ascii="Verdana" w:hAnsi="Verdana"/>
          <w:sz w:val="20"/>
          <w:szCs w:val="20"/>
        </w:rPr>
        <w:t>Functions include:</w:t>
      </w:r>
    </w:p>
    <w:p w:rsidR="00D91FD2" w:rsidRDefault="00D91FD2" w:rsidP="00996679">
      <w:pPr>
        <w:ind w:left="-567"/>
        <w:rPr>
          <w:rFonts w:ascii="Verdana" w:hAnsi="Verdana"/>
          <w:sz w:val="20"/>
          <w:szCs w:val="20"/>
        </w:rPr>
      </w:pPr>
    </w:p>
    <w:p w:rsidR="005B65DD" w:rsidRDefault="00CB39B1" w:rsidP="0059017F">
      <w:pPr>
        <w:pStyle w:val="ListParagraph"/>
        <w:numPr>
          <w:ilvl w:val="0"/>
          <w:numId w:val="16"/>
        </w:numPr>
      </w:pPr>
      <w:r>
        <w:t>Cleaning</w:t>
      </w:r>
      <w:r w:rsidR="00CB4E24">
        <w:t xml:space="preserve"> horizon</w:t>
      </w:r>
      <w:r w:rsidR="005B65DD">
        <w:t>tal, vertical and specialty surfaces</w:t>
      </w:r>
    </w:p>
    <w:p w:rsidR="0059017F" w:rsidRDefault="007E3BCA" w:rsidP="0059017F">
      <w:pPr>
        <w:pStyle w:val="ListParagraph"/>
        <w:numPr>
          <w:ilvl w:val="0"/>
          <w:numId w:val="16"/>
        </w:numPr>
      </w:pPr>
      <w:r>
        <w:t>Waste management and recycling, clinical and non-clinical</w:t>
      </w:r>
    </w:p>
    <w:p w:rsidR="00EA1251" w:rsidRDefault="00D91FD2" w:rsidP="0059017F">
      <w:pPr>
        <w:pStyle w:val="ListParagraph"/>
        <w:numPr>
          <w:ilvl w:val="0"/>
          <w:numId w:val="16"/>
        </w:numPr>
      </w:pPr>
      <w:r>
        <w:t xml:space="preserve">Set up for events and </w:t>
      </w:r>
      <w:r w:rsidR="009F6E43">
        <w:t>furniture</w:t>
      </w:r>
      <w:r>
        <w:t xml:space="preserve"> moves</w:t>
      </w:r>
      <w:r w:rsidR="008C7ABF" w:rsidRPr="0059017F">
        <w:t xml:space="preserve"> </w:t>
      </w:r>
    </w:p>
    <w:p w:rsidR="005B65DD" w:rsidRPr="0059017F" w:rsidRDefault="00EA1251" w:rsidP="005B65DD">
      <w:pPr>
        <w:pStyle w:val="ListParagraph"/>
        <w:numPr>
          <w:ilvl w:val="0"/>
          <w:numId w:val="16"/>
        </w:numPr>
      </w:pPr>
      <w:r>
        <w:t>Project floorcare and refinishing</w:t>
      </w:r>
      <w:r w:rsidR="008C7ABF" w:rsidRPr="0059017F">
        <w:t xml:space="preserve"> </w:t>
      </w:r>
    </w:p>
    <w:p w:rsidR="005B65DD" w:rsidRPr="00192897" w:rsidRDefault="005B65DD" w:rsidP="00996679">
      <w:pPr>
        <w:ind w:left="-567"/>
        <w:rPr>
          <w:rFonts w:ascii="Verdana" w:hAnsi="Verdana"/>
          <w:sz w:val="16"/>
          <w:szCs w:val="20"/>
        </w:rPr>
      </w:pPr>
    </w:p>
    <w:p w:rsidR="005B65DD" w:rsidRDefault="005B65DD" w:rsidP="00996679">
      <w:pP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also </w:t>
      </w:r>
      <w:r w:rsidR="00C247C6">
        <w:rPr>
          <w:rFonts w:ascii="Verdana" w:hAnsi="Verdana"/>
          <w:sz w:val="20"/>
          <w:szCs w:val="20"/>
        </w:rPr>
        <w:t xml:space="preserve">oversee two smaller Departments: </w:t>
      </w:r>
      <w:r>
        <w:rPr>
          <w:rFonts w:ascii="Verdana" w:hAnsi="Verdana"/>
          <w:sz w:val="20"/>
          <w:szCs w:val="20"/>
        </w:rPr>
        <w:t xml:space="preserve">Linen and Unit Support Technicians. These are specialized areas where shared equipment </w:t>
      </w:r>
      <w:r w:rsidR="009D6F28">
        <w:rPr>
          <w:rFonts w:ascii="Verdana" w:hAnsi="Verdana"/>
          <w:sz w:val="20"/>
          <w:szCs w:val="20"/>
        </w:rPr>
        <w:t xml:space="preserve">requires a managed </w:t>
      </w:r>
      <w:r>
        <w:rPr>
          <w:rFonts w:ascii="Verdana" w:hAnsi="Verdana"/>
          <w:sz w:val="20"/>
          <w:szCs w:val="20"/>
        </w:rPr>
        <w:t>process for pick up/delivery and cleaning.</w:t>
      </w:r>
    </w:p>
    <w:p w:rsidR="005B65DD" w:rsidRPr="00192897" w:rsidRDefault="005B65DD" w:rsidP="00996679">
      <w:pPr>
        <w:ind w:left="-567"/>
        <w:rPr>
          <w:rFonts w:ascii="Verdana" w:hAnsi="Verdana"/>
          <w:sz w:val="16"/>
          <w:szCs w:val="20"/>
        </w:rPr>
      </w:pPr>
    </w:p>
    <w:p w:rsidR="00DE0ADC" w:rsidRDefault="00AB5AE6" w:rsidP="00996679">
      <w:pP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 supervisors </w:t>
      </w:r>
      <w:r w:rsidR="005B65DD">
        <w:rPr>
          <w:rFonts w:ascii="Verdana" w:hAnsi="Verdana"/>
          <w:sz w:val="20"/>
          <w:szCs w:val="20"/>
        </w:rPr>
        <w:t xml:space="preserve">work closely </w:t>
      </w:r>
      <w:r>
        <w:rPr>
          <w:rFonts w:ascii="Verdana" w:hAnsi="Verdana"/>
          <w:sz w:val="20"/>
          <w:szCs w:val="20"/>
        </w:rPr>
        <w:t>with the Infection Control</w:t>
      </w:r>
      <w:r w:rsidR="005B65DD">
        <w:rPr>
          <w:rFonts w:ascii="Verdana" w:hAnsi="Verdana"/>
          <w:sz w:val="20"/>
          <w:szCs w:val="20"/>
        </w:rPr>
        <w:t>, Facilities, Redevelopment</w:t>
      </w:r>
      <w:r>
        <w:rPr>
          <w:rFonts w:ascii="Verdana" w:hAnsi="Verdana"/>
          <w:sz w:val="20"/>
          <w:szCs w:val="20"/>
        </w:rPr>
        <w:t xml:space="preserve"> and Occupational Health Departments.</w:t>
      </w:r>
      <w:r w:rsidR="00D65948">
        <w:rPr>
          <w:rFonts w:ascii="Verdana" w:hAnsi="Verdana"/>
          <w:sz w:val="20"/>
          <w:szCs w:val="20"/>
        </w:rPr>
        <w:t xml:space="preserve">  </w:t>
      </w:r>
      <w:r w:rsidR="005B65DD">
        <w:rPr>
          <w:rFonts w:ascii="Verdana" w:hAnsi="Verdana"/>
          <w:sz w:val="20"/>
          <w:szCs w:val="20"/>
        </w:rPr>
        <w:t>Cleaning e</w:t>
      </w:r>
      <w:r w:rsidR="00D65948">
        <w:rPr>
          <w:rFonts w:ascii="Verdana" w:hAnsi="Verdana"/>
          <w:sz w:val="20"/>
          <w:szCs w:val="20"/>
        </w:rPr>
        <w:t>quipment inc</w:t>
      </w:r>
      <w:r w:rsidR="00EA1251">
        <w:rPr>
          <w:rFonts w:ascii="Verdana" w:hAnsi="Verdana"/>
          <w:sz w:val="20"/>
          <w:szCs w:val="20"/>
        </w:rPr>
        <w:t xml:space="preserve">ludes autoscrubbers, </w:t>
      </w:r>
      <w:r w:rsidR="005B65DD">
        <w:rPr>
          <w:rFonts w:ascii="Verdana" w:hAnsi="Verdana"/>
          <w:sz w:val="20"/>
          <w:szCs w:val="20"/>
        </w:rPr>
        <w:t xml:space="preserve">spray buffers, </w:t>
      </w:r>
      <w:r w:rsidR="00EA1251">
        <w:rPr>
          <w:rFonts w:ascii="Verdana" w:hAnsi="Verdana"/>
          <w:sz w:val="20"/>
          <w:szCs w:val="20"/>
        </w:rPr>
        <w:t>burnishers,</w:t>
      </w:r>
      <w:r w:rsidR="00D65948">
        <w:rPr>
          <w:rFonts w:ascii="Verdana" w:hAnsi="Verdana"/>
          <w:sz w:val="20"/>
          <w:szCs w:val="20"/>
        </w:rPr>
        <w:t xml:space="preserve"> </w:t>
      </w:r>
      <w:r w:rsidR="00EA1251">
        <w:rPr>
          <w:rFonts w:ascii="Verdana" w:hAnsi="Verdana"/>
          <w:sz w:val="20"/>
          <w:szCs w:val="20"/>
        </w:rPr>
        <w:t>s</w:t>
      </w:r>
      <w:r w:rsidR="00D65948">
        <w:rPr>
          <w:rFonts w:ascii="Verdana" w:hAnsi="Verdana"/>
          <w:sz w:val="20"/>
          <w:szCs w:val="20"/>
        </w:rPr>
        <w:t>team cleaners</w:t>
      </w:r>
      <w:r w:rsidR="00EA1251">
        <w:rPr>
          <w:rFonts w:ascii="Verdana" w:hAnsi="Verdana"/>
          <w:sz w:val="20"/>
          <w:szCs w:val="20"/>
        </w:rPr>
        <w:t>,</w:t>
      </w:r>
      <w:r w:rsidR="00D65948">
        <w:rPr>
          <w:rFonts w:ascii="Verdana" w:hAnsi="Verdana"/>
          <w:sz w:val="20"/>
          <w:szCs w:val="20"/>
        </w:rPr>
        <w:t xml:space="preserve"> </w:t>
      </w:r>
      <w:r w:rsidR="00A82C98">
        <w:rPr>
          <w:rFonts w:ascii="Verdana" w:hAnsi="Verdana"/>
          <w:sz w:val="20"/>
          <w:szCs w:val="20"/>
        </w:rPr>
        <w:t>carpet extractors;</w:t>
      </w:r>
      <w:r w:rsidR="005B65DD">
        <w:rPr>
          <w:rFonts w:ascii="Verdana" w:hAnsi="Verdana"/>
          <w:sz w:val="20"/>
          <w:szCs w:val="20"/>
        </w:rPr>
        <w:t xml:space="preserve"> </w:t>
      </w:r>
      <w:r w:rsidR="00EA1251">
        <w:rPr>
          <w:rFonts w:ascii="Verdana" w:hAnsi="Verdana"/>
          <w:sz w:val="20"/>
          <w:szCs w:val="20"/>
        </w:rPr>
        <w:t xml:space="preserve">Bridgepoint uses Velida ergonomic </w:t>
      </w:r>
      <w:r w:rsidR="005B65DD">
        <w:rPr>
          <w:rFonts w:ascii="Verdana" w:hAnsi="Verdana"/>
          <w:sz w:val="20"/>
          <w:szCs w:val="20"/>
        </w:rPr>
        <w:t xml:space="preserve">cleaning carts and microfiber </w:t>
      </w:r>
      <w:r w:rsidR="00EA1251">
        <w:rPr>
          <w:rFonts w:ascii="Verdana" w:hAnsi="Verdana"/>
          <w:sz w:val="20"/>
          <w:szCs w:val="20"/>
        </w:rPr>
        <w:t xml:space="preserve">mops and </w:t>
      </w:r>
      <w:r w:rsidR="005B65DD">
        <w:rPr>
          <w:rFonts w:ascii="Verdana" w:hAnsi="Verdana"/>
          <w:sz w:val="20"/>
          <w:szCs w:val="20"/>
        </w:rPr>
        <w:t xml:space="preserve">cleaning </w:t>
      </w:r>
      <w:r w:rsidR="00EA1251">
        <w:rPr>
          <w:rFonts w:ascii="Verdana" w:hAnsi="Verdana"/>
          <w:sz w:val="20"/>
          <w:szCs w:val="20"/>
        </w:rPr>
        <w:t>cloths.</w:t>
      </w:r>
      <w:r w:rsidR="00A13D3B">
        <w:rPr>
          <w:rFonts w:ascii="Verdana" w:hAnsi="Verdana"/>
          <w:sz w:val="20"/>
          <w:szCs w:val="20"/>
        </w:rPr>
        <w:t xml:space="preserve"> Hospital grade chemicals are used</w:t>
      </w:r>
      <w:r w:rsidR="005B65DD">
        <w:rPr>
          <w:rFonts w:ascii="Verdana" w:hAnsi="Verdana"/>
          <w:sz w:val="20"/>
          <w:szCs w:val="20"/>
        </w:rPr>
        <w:t xml:space="preserve"> for disinfecting and </w:t>
      </w:r>
      <w:r w:rsidR="00A13D3B">
        <w:rPr>
          <w:rFonts w:ascii="Verdana" w:hAnsi="Verdana"/>
          <w:sz w:val="20"/>
          <w:szCs w:val="20"/>
        </w:rPr>
        <w:t>environmentally</w:t>
      </w:r>
      <w:r w:rsidR="005B65DD">
        <w:rPr>
          <w:rFonts w:ascii="Verdana" w:hAnsi="Verdana"/>
          <w:sz w:val="20"/>
          <w:szCs w:val="20"/>
        </w:rPr>
        <w:t xml:space="preserve"> </w:t>
      </w:r>
      <w:r w:rsidR="00A13D3B">
        <w:rPr>
          <w:rFonts w:ascii="Verdana" w:hAnsi="Verdana"/>
          <w:sz w:val="20"/>
          <w:szCs w:val="20"/>
        </w:rPr>
        <w:t xml:space="preserve">friendly </w:t>
      </w:r>
      <w:r w:rsidR="005B65DD">
        <w:rPr>
          <w:rFonts w:ascii="Verdana" w:hAnsi="Verdana"/>
          <w:sz w:val="20"/>
          <w:szCs w:val="20"/>
        </w:rPr>
        <w:t>cleaners for appropriate surfaces.</w:t>
      </w:r>
    </w:p>
    <w:p w:rsidR="00B21D3E" w:rsidRPr="00192897" w:rsidRDefault="00B21D3E" w:rsidP="00996679">
      <w:pPr>
        <w:ind w:left="-567"/>
        <w:rPr>
          <w:rFonts w:ascii="Verdana" w:hAnsi="Verdana"/>
          <w:sz w:val="18"/>
          <w:szCs w:val="20"/>
        </w:rPr>
      </w:pPr>
    </w:p>
    <w:p w:rsidR="003B07B8" w:rsidRDefault="00A13D3B" w:rsidP="00996679">
      <w:pP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Bridgepoint hospital is a new facility</w:t>
      </w:r>
      <w:r w:rsidR="00613869">
        <w:rPr>
          <w:rFonts w:ascii="Verdana" w:hAnsi="Verdana"/>
          <w:sz w:val="20"/>
          <w:szCs w:val="20"/>
        </w:rPr>
        <w:t xml:space="preserve"> and ES are fortunate to be working with the most up to date surfaces, structures and products.</w:t>
      </w:r>
    </w:p>
    <w:p w:rsidR="003B07B8" w:rsidRPr="00996679" w:rsidRDefault="003B07B8" w:rsidP="00996679">
      <w:pPr>
        <w:ind w:left="-567"/>
        <w:rPr>
          <w:rFonts w:ascii="Verdana" w:hAnsi="Verdana"/>
          <w:sz w:val="20"/>
          <w:szCs w:val="20"/>
        </w:rPr>
      </w:pPr>
    </w:p>
    <w:p w:rsidR="003334B1" w:rsidRDefault="003334B1" w:rsidP="004361D5">
      <w:pPr>
        <w:rPr>
          <w:rFonts w:ascii="Verdana" w:hAnsi="Verdana"/>
          <w:i/>
          <w:sz w:val="18"/>
        </w:rPr>
      </w:pPr>
      <w:bookmarkStart w:id="0" w:name="_GoBack"/>
      <w:bookmarkEnd w:id="0"/>
    </w:p>
    <w:p w:rsidR="003334B1" w:rsidRDefault="003334B1" w:rsidP="004361D5">
      <w:pPr>
        <w:rPr>
          <w:rFonts w:ascii="Verdana" w:hAnsi="Verdana"/>
          <w:i/>
          <w:sz w:val="18"/>
        </w:rPr>
      </w:pPr>
    </w:p>
    <w:p w:rsidR="003334B1" w:rsidRDefault="003334B1" w:rsidP="004361D5">
      <w:pPr>
        <w:rPr>
          <w:rFonts w:ascii="Verdana" w:hAnsi="Verdana"/>
          <w:i/>
          <w:sz w:val="18"/>
        </w:rPr>
      </w:pPr>
    </w:p>
    <w:p w:rsidR="00FE70BA" w:rsidRDefault="00671E7F" w:rsidP="00671E7F">
      <w:pPr>
        <w:rPr>
          <w:rStyle w:val="bqquotelink"/>
          <w:rFonts w:ascii="Verdana" w:hAnsi="Verdana"/>
          <w:i/>
          <w:sz w:val="20"/>
          <w:szCs w:val="20"/>
        </w:rPr>
      </w:pPr>
      <w:r w:rsidRPr="00671E7F">
        <w:rPr>
          <w:rStyle w:val="bqquotelink"/>
          <w:rFonts w:ascii="Verdana" w:hAnsi="Verdana"/>
          <w:i/>
          <w:sz w:val="20"/>
          <w:szCs w:val="20"/>
        </w:rPr>
        <w:t>Education is not the filling of a pail, but the lighting of a fire.</w:t>
      </w:r>
    </w:p>
    <w:p w:rsidR="00671E7F" w:rsidRPr="00FE70BA" w:rsidRDefault="00FE70BA" w:rsidP="00FE70BA">
      <w:pPr>
        <w:rPr>
          <w:rStyle w:val="bqquotelink"/>
          <w:rFonts w:ascii="Verdana" w:hAnsi="Verdana"/>
          <w:i/>
          <w:sz w:val="20"/>
          <w:szCs w:val="20"/>
        </w:rPr>
      </w:pPr>
      <w:r>
        <w:rPr>
          <w:rStyle w:val="bqquotelink"/>
          <w:rFonts w:ascii="Verdana" w:hAnsi="Verdana"/>
          <w:i/>
          <w:sz w:val="20"/>
          <w:szCs w:val="20"/>
        </w:rPr>
        <w:t>-</w:t>
      </w:r>
      <w:r w:rsidR="00671E7F" w:rsidRPr="00FE70BA">
        <w:rPr>
          <w:rStyle w:val="bqquotelink"/>
          <w:rFonts w:ascii="Verdana" w:hAnsi="Verdana"/>
          <w:i/>
          <w:sz w:val="20"/>
          <w:szCs w:val="20"/>
        </w:rPr>
        <w:t>William Butler Yeats</w:t>
      </w:r>
    </w:p>
    <w:sectPr w:rsidR="00671E7F" w:rsidRPr="00FE70BA" w:rsidSect="00FE70BA">
      <w:headerReference w:type="default" r:id="rId8"/>
      <w:footerReference w:type="default" r:id="rId9"/>
      <w:pgSz w:w="12240" w:h="15840"/>
      <w:pgMar w:top="1440" w:right="1800" w:bottom="1440" w:left="1985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05" w:rsidRDefault="00EA4B05" w:rsidP="00412A65">
      <w:r>
        <w:separator/>
      </w:r>
    </w:p>
  </w:endnote>
  <w:endnote w:type="continuationSeparator" w:id="0">
    <w:p w:rsidR="00EA4B05" w:rsidRDefault="00EA4B05" w:rsidP="0041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Pr="004361D5" w:rsidRDefault="00412A65" w:rsidP="004361D5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05" w:rsidRDefault="00EA4B05" w:rsidP="00412A65">
      <w:r>
        <w:separator/>
      </w:r>
    </w:p>
  </w:footnote>
  <w:footnote w:type="continuationSeparator" w:id="0">
    <w:p w:rsidR="00EA4B05" w:rsidRDefault="00EA4B05" w:rsidP="0041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5" w:rsidRDefault="00FE70BA" w:rsidP="004361D5">
    <w:pPr>
      <w:pStyle w:val="Header"/>
      <w:ind w:left="-567"/>
    </w:pPr>
    <w:r>
      <w:rPr>
        <w:noProof/>
        <w:lang w:val="en-GB" w:eastAsia="en-GB"/>
      </w:rPr>
      <w:drawing>
        <wp:inline distT="0" distB="0" distL="0" distR="0" wp14:anchorId="2F867C52" wp14:editId="555C2690">
          <wp:extent cx="5368925" cy="13540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1" b="17857"/>
                  <a:stretch/>
                </pic:blipFill>
                <pic:spPr bwMode="auto">
                  <a:xfrm>
                    <a:off x="0" y="0"/>
                    <a:ext cx="5368925" cy="1354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E76"/>
    <w:multiLevelType w:val="hybridMultilevel"/>
    <w:tmpl w:val="76227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26558"/>
    <w:multiLevelType w:val="multilevel"/>
    <w:tmpl w:val="37FC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C4D62"/>
    <w:multiLevelType w:val="hybridMultilevel"/>
    <w:tmpl w:val="AF062CCC"/>
    <w:lvl w:ilvl="0" w:tplc="9182B86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062F688F"/>
    <w:multiLevelType w:val="multilevel"/>
    <w:tmpl w:val="FE885AA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A2264DB"/>
    <w:multiLevelType w:val="hybridMultilevel"/>
    <w:tmpl w:val="FE885AA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AA56D7A"/>
    <w:multiLevelType w:val="hybridMultilevel"/>
    <w:tmpl w:val="4550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05A46"/>
    <w:multiLevelType w:val="multilevel"/>
    <w:tmpl w:val="0F08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016DDE"/>
    <w:multiLevelType w:val="hybridMultilevel"/>
    <w:tmpl w:val="7F36CC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1664C"/>
    <w:multiLevelType w:val="multilevel"/>
    <w:tmpl w:val="FA30CE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C284A"/>
    <w:multiLevelType w:val="hybridMultilevel"/>
    <w:tmpl w:val="D31439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9D66A01"/>
    <w:multiLevelType w:val="multilevel"/>
    <w:tmpl w:val="60E00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EB7C86"/>
    <w:multiLevelType w:val="hybridMultilevel"/>
    <w:tmpl w:val="FA30CE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452DE6"/>
    <w:multiLevelType w:val="hybridMultilevel"/>
    <w:tmpl w:val="096CD4C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7152288D"/>
    <w:multiLevelType w:val="hybridMultilevel"/>
    <w:tmpl w:val="DBA844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47F7A46"/>
    <w:multiLevelType w:val="hybridMultilevel"/>
    <w:tmpl w:val="5FAE00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021648"/>
    <w:multiLevelType w:val="hybridMultilevel"/>
    <w:tmpl w:val="E08C066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7B2D35E1"/>
    <w:multiLevelType w:val="hybridMultilevel"/>
    <w:tmpl w:val="60E002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0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17"/>
    <w:rsid w:val="00010B58"/>
    <w:rsid w:val="0001482B"/>
    <w:rsid w:val="00022E92"/>
    <w:rsid w:val="00040AA1"/>
    <w:rsid w:val="00053CF9"/>
    <w:rsid w:val="00090D25"/>
    <w:rsid w:val="000946F9"/>
    <w:rsid w:val="00096E1C"/>
    <w:rsid w:val="000A2A71"/>
    <w:rsid w:val="000B59DE"/>
    <w:rsid w:val="000E043B"/>
    <w:rsid w:val="000E55DC"/>
    <w:rsid w:val="0011243D"/>
    <w:rsid w:val="001125F5"/>
    <w:rsid w:val="0012238E"/>
    <w:rsid w:val="00126E16"/>
    <w:rsid w:val="00133C3E"/>
    <w:rsid w:val="00145C33"/>
    <w:rsid w:val="00146DAC"/>
    <w:rsid w:val="001554E3"/>
    <w:rsid w:val="00160C89"/>
    <w:rsid w:val="0019085B"/>
    <w:rsid w:val="00192897"/>
    <w:rsid w:val="001F7D06"/>
    <w:rsid w:val="00200BEA"/>
    <w:rsid w:val="00215E35"/>
    <w:rsid w:val="00246EF8"/>
    <w:rsid w:val="00292E22"/>
    <w:rsid w:val="002A7F84"/>
    <w:rsid w:val="002B096C"/>
    <w:rsid w:val="002D4FC2"/>
    <w:rsid w:val="003334B1"/>
    <w:rsid w:val="003B07B8"/>
    <w:rsid w:val="003B7340"/>
    <w:rsid w:val="003C16F2"/>
    <w:rsid w:val="003F70E6"/>
    <w:rsid w:val="00412A65"/>
    <w:rsid w:val="004361D5"/>
    <w:rsid w:val="00485646"/>
    <w:rsid w:val="00490F85"/>
    <w:rsid w:val="00492229"/>
    <w:rsid w:val="004C542B"/>
    <w:rsid w:val="004C6EE0"/>
    <w:rsid w:val="004D1206"/>
    <w:rsid w:val="004F4A6B"/>
    <w:rsid w:val="005043F0"/>
    <w:rsid w:val="005261EC"/>
    <w:rsid w:val="00535D2B"/>
    <w:rsid w:val="00555BC8"/>
    <w:rsid w:val="0059017F"/>
    <w:rsid w:val="005A3E56"/>
    <w:rsid w:val="005B30BB"/>
    <w:rsid w:val="005B448B"/>
    <w:rsid w:val="005B65DD"/>
    <w:rsid w:val="005D1069"/>
    <w:rsid w:val="005D14C0"/>
    <w:rsid w:val="0060084F"/>
    <w:rsid w:val="00613869"/>
    <w:rsid w:val="00624BEC"/>
    <w:rsid w:val="00657C84"/>
    <w:rsid w:val="00671E7F"/>
    <w:rsid w:val="006B3D0B"/>
    <w:rsid w:val="006E6431"/>
    <w:rsid w:val="006F098A"/>
    <w:rsid w:val="0073022C"/>
    <w:rsid w:val="00732C2E"/>
    <w:rsid w:val="00750E1D"/>
    <w:rsid w:val="007922A0"/>
    <w:rsid w:val="00793895"/>
    <w:rsid w:val="007E3BCA"/>
    <w:rsid w:val="007E4843"/>
    <w:rsid w:val="007E4DB6"/>
    <w:rsid w:val="00813CDA"/>
    <w:rsid w:val="0085456B"/>
    <w:rsid w:val="00862127"/>
    <w:rsid w:val="0089589C"/>
    <w:rsid w:val="008966CF"/>
    <w:rsid w:val="008B6AC9"/>
    <w:rsid w:val="008C7ABF"/>
    <w:rsid w:val="009026F0"/>
    <w:rsid w:val="00907A73"/>
    <w:rsid w:val="009467AC"/>
    <w:rsid w:val="00974228"/>
    <w:rsid w:val="00996679"/>
    <w:rsid w:val="009C5D33"/>
    <w:rsid w:val="009D6F28"/>
    <w:rsid w:val="009E35C7"/>
    <w:rsid w:val="009F6E43"/>
    <w:rsid w:val="00A10272"/>
    <w:rsid w:val="00A13D3B"/>
    <w:rsid w:val="00A25D11"/>
    <w:rsid w:val="00A56FB1"/>
    <w:rsid w:val="00A621EB"/>
    <w:rsid w:val="00A7165B"/>
    <w:rsid w:val="00A764D6"/>
    <w:rsid w:val="00A82C98"/>
    <w:rsid w:val="00AB5AE6"/>
    <w:rsid w:val="00AE48F4"/>
    <w:rsid w:val="00AF10E7"/>
    <w:rsid w:val="00B07F91"/>
    <w:rsid w:val="00B15A80"/>
    <w:rsid w:val="00B21D3E"/>
    <w:rsid w:val="00B56EA5"/>
    <w:rsid w:val="00BA6946"/>
    <w:rsid w:val="00BF0C16"/>
    <w:rsid w:val="00BF0CF9"/>
    <w:rsid w:val="00C03CC8"/>
    <w:rsid w:val="00C247C6"/>
    <w:rsid w:val="00C470ED"/>
    <w:rsid w:val="00C857C3"/>
    <w:rsid w:val="00C96166"/>
    <w:rsid w:val="00CA44AA"/>
    <w:rsid w:val="00CB39B1"/>
    <w:rsid w:val="00CB4E24"/>
    <w:rsid w:val="00CB5240"/>
    <w:rsid w:val="00CC4DE0"/>
    <w:rsid w:val="00CD0DBF"/>
    <w:rsid w:val="00CE6F2B"/>
    <w:rsid w:val="00D13E41"/>
    <w:rsid w:val="00D62038"/>
    <w:rsid w:val="00D65948"/>
    <w:rsid w:val="00D91FD2"/>
    <w:rsid w:val="00DB03F3"/>
    <w:rsid w:val="00DE0ADC"/>
    <w:rsid w:val="00E03F54"/>
    <w:rsid w:val="00E327F1"/>
    <w:rsid w:val="00E4113D"/>
    <w:rsid w:val="00E67ADA"/>
    <w:rsid w:val="00EA1251"/>
    <w:rsid w:val="00EA4B05"/>
    <w:rsid w:val="00ED3E17"/>
    <w:rsid w:val="00F05AB9"/>
    <w:rsid w:val="00F30DD4"/>
    <w:rsid w:val="00F71252"/>
    <w:rsid w:val="00FA0C79"/>
    <w:rsid w:val="00FB01FD"/>
    <w:rsid w:val="00FB659E"/>
    <w:rsid w:val="00FD0C29"/>
    <w:rsid w:val="00FE70BA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  <w:style w:type="character" w:styleId="Hyperlink">
    <w:name w:val="Hyperlink"/>
    <w:basedOn w:val="DefaultParagraphFont"/>
    <w:rsid w:val="005D14C0"/>
    <w:rPr>
      <w:color w:val="0000FF" w:themeColor="hyperlink"/>
      <w:u w:val="single"/>
    </w:rPr>
  </w:style>
  <w:style w:type="character" w:customStyle="1" w:styleId="bqquotelink">
    <w:name w:val="bqquotelink"/>
    <w:basedOn w:val="DefaultParagraphFont"/>
    <w:rsid w:val="00671E7F"/>
  </w:style>
  <w:style w:type="paragraph" w:styleId="NoSpacing">
    <w:name w:val="No Spacing"/>
    <w:uiPriority w:val="1"/>
    <w:qFormat/>
    <w:rsid w:val="00FB659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1D5"/>
    <w:pPr>
      <w:keepNext/>
      <w:spacing w:after="120"/>
      <w:jc w:val="both"/>
      <w:outlineLvl w:val="0"/>
    </w:pPr>
    <w:rPr>
      <w:rFonts w:ascii="Verdana" w:hAnsi="Verdana" w:cs="Arial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2A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2A65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361D5"/>
    <w:rPr>
      <w:rFonts w:ascii="Verdana" w:hAnsi="Verdana" w:cs="Arial"/>
      <w:b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4361D5"/>
    <w:pPr>
      <w:spacing w:after="120"/>
      <w:ind w:left="720"/>
      <w:contextualSpacing/>
      <w:jc w:val="both"/>
    </w:pPr>
    <w:rPr>
      <w:rFonts w:ascii="Verdana" w:hAnsi="Verdana" w:cs="Arial"/>
      <w:noProof/>
      <w:sz w:val="20"/>
      <w:szCs w:val="20"/>
    </w:rPr>
  </w:style>
  <w:style w:type="table" w:styleId="TableGrid">
    <w:name w:val="Table Grid"/>
    <w:basedOn w:val="TableNormal"/>
    <w:rsid w:val="002D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6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A25D11"/>
    <w:rPr>
      <w:b/>
      <w:bCs/>
    </w:rPr>
  </w:style>
  <w:style w:type="character" w:styleId="Hyperlink">
    <w:name w:val="Hyperlink"/>
    <w:basedOn w:val="DefaultParagraphFont"/>
    <w:rsid w:val="005D14C0"/>
    <w:rPr>
      <w:color w:val="0000FF" w:themeColor="hyperlink"/>
      <w:u w:val="single"/>
    </w:rPr>
  </w:style>
  <w:style w:type="character" w:customStyle="1" w:styleId="bqquotelink">
    <w:name w:val="bqquotelink"/>
    <w:basedOn w:val="DefaultParagraphFont"/>
    <w:rsid w:val="00671E7F"/>
  </w:style>
  <w:style w:type="paragraph" w:styleId="NoSpacing">
    <w:name w:val="No Spacing"/>
    <w:uiPriority w:val="1"/>
    <w:qFormat/>
    <w:rsid w:val="00FB65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Page</vt:lpstr>
    </vt:vector>
  </TitlesOfParts>
  <Company>Bridgepoint Health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Page</dc:title>
  <dc:creator>BH User</dc:creator>
  <cp:lastModifiedBy>Katherine Brown</cp:lastModifiedBy>
  <cp:revision>2</cp:revision>
  <cp:lastPrinted>2015-07-22T12:43:00Z</cp:lastPrinted>
  <dcterms:created xsi:type="dcterms:W3CDTF">2019-05-14T15:18:00Z</dcterms:created>
  <dcterms:modified xsi:type="dcterms:W3CDTF">2019-05-14T15:18:00Z</dcterms:modified>
</cp:coreProperties>
</file>